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4D6DB3E1" w:rsidR="00F5384B" w:rsidRDefault="00B85F8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12</w:t>
      </w:r>
      <w:r w:rsidR="0018708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марта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8ADA69A" w14:textId="5C6BF73B" w:rsidR="00B867CB" w:rsidRDefault="00B85F8C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ИНВЕСТИЦИИ В ОСНОВНОЙ КАПИТАЛ </w:t>
      </w:r>
      <w:r w:rsidR="00B867C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Г. СЕВАСТОПОЛЕ</w:t>
      </w:r>
    </w:p>
    <w:p w14:paraId="243538A1" w14:textId="6B6CEF53" w:rsidR="005C1659" w:rsidRDefault="00FD2354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B85F8C" w:rsidRPr="00B85F8C">
        <w:rPr>
          <w:rFonts w:ascii="Arial" w:eastAsia="Calibri" w:hAnsi="Arial" w:cs="Arial"/>
          <w:b/>
          <w:color w:val="363194" w:themeColor="accent1"/>
          <w:kern w:val="2"/>
          <w:sz w:val="32"/>
          <w:szCs w:val="32"/>
          <w:lang w:eastAsia="ru-RU"/>
        </w:rPr>
        <w:t>–</w:t>
      </w:r>
      <w:r w:rsidR="00B85F8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ДЕКАБРЕ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0147C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3</w:t>
      </w:r>
      <w:bookmarkStart w:id="0" w:name="_GoBack"/>
      <w:bookmarkEnd w:id="0"/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7DA1D6B" w14:textId="06B4DDA0" w:rsidR="00B867CB" w:rsidRPr="00814C45" w:rsidRDefault="00B867CB" w:rsidP="00B867CB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>В январе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67BBD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декабре</w:t>
      </w:r>
      <w:r w:rsidRPr="00814C45">
        <w:rPr>
          <w:rFonts w:ascii="Arial" w:hAnsi="Arial" w:cs="Arial"/>
          <w:b w:val="0"/>
          <w:sz w:val="22"/>
          <w:szCs w:val="22"/>
        </w:rPr>
        <w:t xml:space="preserve"> 2023 года в экономику г. Севастополя вложено </w:t>
      </w:r>
      <w:r>
        <w:rPr>
          <w:rFonts w:ascii="Arial" w:hAnsi="Arial" w:cs="Arial"/>
          <w:b w:val="0"/>
          <w:sz w:val="22"/>
          <w:szCs w:val="22"/>
        </w:rPr>
        <w:t>54,0</w:t>
      </w:r>
      <w:r w:rsidRPr="00814C45">
        <w:rPr>
          <w:rFonts w:ascii="Arial" w:hAnsi="Arial" w:cs="Arial"/>
          <w:b w:val="0"/>
          <w:sz w:val="22"/>
          <w:szCs w:val="22"/>
        </w:rPr>
        <w:t> млрд рубле</w:t>
      </w:r>
      <w:r>
        <w:rPr>
          <w:rFonts w:ascii="Arial" w:hAnsi="Arial" w:cs="Arial"/>
          <w:b w:val="0"/>
          <w:sz w:val="22"/>
          <w:szCs w:val="22"/>
        </w:rPr>
        <w:t>й инвестиций в основной капитал</w:t>
      </w:r>
      <w:r w:rsidRPr="00814C45">
        <w:rPr>
          <w:rFonts w:ascii="Arial" w:hAnsi="Arial" w:cs="Arial"/>
          <w:b w:val="0"/>
          <w:sz w:val="22"/>
          <w:szCs w:val="22"/>
        </w:rPr>
        <w:t>.</w:t>
      </w:r>
    </w:p>
    <w:p w14:paraId="21B636CD" w14:textId="38E5238C" w:rsidR="00B867CB" w:rsidRPr="00814C45" w:rsidRDefault="00B867CB" w:rsidP="00B867CB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>
        <w:rPr>
          <w:rFonts w:ascii="Arial" w:hAnsi="Arial" w:cs="Arial"/>
          <w:b w:val="0"/>
          <w:sz w:val="22"/>
          <w:szCs w:val="22"/>
        </w:rPr>
        <w:t>45,7 млрд рублей инвестиций</w:t>
      </w:r>
      <w:r w:rsidRPr="00814C45">
        <w:rPr>
          <w:rFonts w:ascii="Arial" w:hAnsi="Arial" w:cs="Arial"/>
          <w:b w:val="0"/>
          <w:sz w:val="22"/>
          <w:szCs w:val="22"/>
        </w:rPr>
        <w:t xml:space="preserve">. </w:t>
      </w:r>
    </w:p>
    <w:p w14:paraId="66612824" w14:textId="77777777" w:rsidR="00B867CB" w:rsidRPr="00814C45" w:rsidRDefault="00B867CB" w:rsidP="00B867CB">
      <w:pPr>
        <w:pStyle w:val="ac"/>
        <w:spacing w:after="160"/>
        <w:ind w:right="-2"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 xml:space="preserve">За счет собственных средств предприятиями и организациями освоено </w:t>
      </w:r>
      <w:r>
        <w:rPr>
          <w:rFonts w:ascii="Arial" w:hAnsi="Arial" w:cs="Arial"/>
          <w:b w:val="0"/>
          <w:sz w:val="22"/>
          <w:szCs w:val="22"/>
        </w:rPr>
        <w:t>41,1</w:t>
      </w:r>
      <w:r w:rsidRPr="00814C45">
        <w:rPr>
          <w:rFonts w:ascii="Arial" w:hAnsi="Arial" w:cs="Arial"/>
          <w:b w:val="0"/>
          <w:sz w:val="22"/>
          <w:szCs w:val="22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>
        <w:rPr>
          <w:rFonts w:ascii="Arial" w:hAnsi="Arial" w:cs="Arial"/>
          <w:b w:val="0"/>
          <w:sz w:val="22"/>
          <w:szCs w:val="22"/>
        </w:rPr>
        <w:t>54,6</w:t>
      </w:r>
      <w:r w:rsidRPr="00814C45">
        <w:rPr>
          <w:rFonts w:ascii="Arial" w:hAnsi="Arial" w:cs="Arial"/>
          <w:b w:val="0"/>
          <w:sz w:val="22"/>
          <w:szCs w:val="22"/>
        </w:rPr>
        <w:t>%.</w:t>
      </w:r>
    </w:p>
    <w:sectPr w:rsidR="00B867CB" w:rsidRPr="00814C45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1FA74" w14:textId="77777777" w:rsidR="00690772" w:rsidRDefault="00690772" w:rsidP="000A4F53">
      <w:pPr>
        <w:spacing w:after="0" w:line="240" w:lineRule="auto"/>
      </w:pPr>
      <w:r>
        <w:separator/>
      </w:r>
    </w:p>
  </w:endnote>
  <w:endnote w:type="continuationSeparator" w:id="0">
    <w:p w14:paraId="16E7BB2B" w14:textId="77777777" w:rsidR="00690772" w:rsidRDefault="0069077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95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FB50" w14:textId="77777777" w:rsidR="00690772" w:rsidRDefault="00690772" w:rsidP="000A4F53">
      <w:pPr>
        <w:spacing w:after="0" w:line="240" w:lineRule="auto"/>
      </w:pPr>
      <w:r>
        <w:separator/>
      </w:r>
    </w:p>
  </w:footnote>
  <w:footnote w:type="continuationSeparator" w:id="0">
    <w:p w14:paraId="4A96906C" w14:textId="77777777" w:rsidR="00690772" w:rsidRDefault="0069077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147CA"/>
    <w:rsid w:val="0002025D"/>
    <w:rsid w:val="000403CF"/>
    <w:rsid w:val="0005702E"/>
    <w:rsid w:val="00064901"/>
    <w:rsid w:val="00066F18"/>
    <w:rsid w:val="000A4F53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BD6"/>
    <w:rsid w:val="0026768B"/>
    <w:rsid w:val="002D799B"/>
    <w:rsid w:val="002E216A"/>
    <w:rsid w:val="002E36A3"/>
    <w:rsid w:val="002E38E3"/>
    <w:rsid w:val="002E4066"/>
    <w:rsid w:val="002F431D"/>
    <w:rsid w:val="002F43A8"/>
    <w:rsid w:val="003248EE"/>
    <w:rsid w:val="00331461"/>
    <w:rsid w:val="0037305A"/>
    <w:rsid w:val="003A7E4A"/>
    <w:rsid w:val="003C2E05"/>
    <w:rsid w:val="003D505E"/>
    <w:rsid w:val="00401FF7"/>
    <w:rsid w:val="00442CD1"/>
    <w:rsid w:val="00477840"/>
    <w:rsid w:val="004A63C4"/>
    <w:rsid w:val="004C143D"/>
    <w:rsid w:val="004C2611"/>
    <w:rsid w:val="004F1A35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5389D"/>
    <w:rsid w:val="006572FF"/>
    <w:rsid w:val="00684334"/>
    <w:rsid w:val="00690772"/>
    <w:rsid w:val="006D0D8F"/>
    <w:rsid w:val="006D3A24"/>
    <w:rsid w:val="007238E9"/>
    <w:rsid w:val="00730F4B"/>
    <w:rsid w:val="007579C9"/>
    <w:rsid w:val="00775478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533C"/>
    <w:rsid w:val="00877310"/>
    <w:rsid w:val="008C0B84"/>
    <w:rsid w:val="008D2161"/>
    <w:rsid w:val="008D2733"/>
    <w:rsid w:val="008E5D6D"/>
    <w:rsid w:val="008F1D2D"/>
    <w:rsid w:val="008F23CC"/>
    <w:rsid w:val="0090563B"/>
    <w:rsid w:val="00921D17"/>
    <w:rsid w:val="0094288E"/>
    <w:rsid w:val="00984B1C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37836"/>
    <w:rsid w:val="00B41D7A"/>
    <w:rsid w:val="00B4544A"/>
    <w:rsid w:val="00B47267"/>
    <w:rsid w:val="00B84188"/>
    <w:rsid w:val="00B859C4"/>
    <w:rsid w:val="00B85F8C"/>
    <w:rsid w:val="00B867CB"/>
    <w:rsid w:val="00B91448"/>
    <w:rsid w:val="00B92B2E"/>
    <w:rsid w:val="00B93ED8"/>
    <w:rsid w:val="00B95517"/>
    <w:rsid w:val="00BB403A"/>
    <w:rsid w:val="00BC1235"/>
    <w:rsid w:val="00BD3503"/>
    <w:rsid w:val="00BD3C6B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55929"/>
    <w:rsid w:val="00D55ECE"/>
    <w:rsid w:val="00D842FA"/>
    <w:rsid w:val="00DA01F7"/>
    <w:rsid w:val="00DA670C"/>
    <w:rsid w:val="00DC3D74"/>
    <w:rsid w:val="00DD277E"/>
    <w:rsid w:val="00DF5ABC"/>
    <w:rsid w:val="00E5402F"/>
    <w:rsid w:val="00E71967"/>
    <w:rsid w:val="00EA5990"/>
    <w:rsid w:val="00EC52D0"/>
    <w:rsid w:val="00EF1A09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  <w15:docId w15:val="{2EEA448F-24FE-400C-8169-9E69A74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B867CB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B867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EE1B-F5FB-40BA-8F7C-E37C3B56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7</cp:revision>
  <cp:lastPrinted>2024-02-29T11:32:00Z</cp:lastPrinted>
  <dcterms:created xsi:type="dcterms:W3CDTF">2024-03-11T10:20:00Z</dcterms:created>
  <dcterms:modified xsi:type="dcterms:W3CDTF">2024-03-12T07:04:00Z</dcterms:modified>
</cp:coreProperties>
</file>